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77CF" w:rsidRPr="00760E00" w:rsidRDefault="00C077CF" w:rsidP="00F449DA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760E0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Средства обучения и воспитания, приспособленные для использования инвалидами и лицами с ограниченными возможностями здоровья</w:t>
      </w:r>
    </w:p>
    <w:p w:rsidR="00F449DA" w:rsidRPr="00760E00" w:rsidRDefault="00C077CF" w:rsidP="00F449D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0E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Средства обучения и воспитания – это те материалы, с помощью которых учитель осуществляет обучающее воздействие (учебный процесс). К средствам обучения относятся предметы материальной и духовной культуры, которые используются при решении педагогических задач. Они обеспечивают реализацию принципа наглядности и содействуют повышению эффективности учебного процесса, дают учащимся материал в форме наблюдений и </w:t>
      </w:r>
      <w:proofErr w:type="gramStart"/>
      <w:r w:rsidRPr="00760E00">
        <w:rPr>
          <w:rFonts w:ascii="Times New Roman" w:eastAsia="Times New Roman" w:hAnsi="Times New Roman" w:cs="Times New Roman"/>
          <w:sz w:val="24"/>
          <w:szCs w:val="24"/>
          <w:lang w:eastAsia="ru-RU"/>
        </w:rPr>
        <w:t>впечатлений для осуществления учебного познания</w:t>
      </w:r>
      <w:proofErr w:type="gramEnd"/>
      <w:r w:rsidRPr="00760E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мыслительной деятельности на всех этапах обучения.</w:t>
      </w:r>
    </w:p>
    <w:p w:rsidR="00F449DA" w:rsidRPr="00760E00" w:rsidRDefault="00C077CF" w:rsidP="00F449D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0E0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Реализовать принцип наглядности в обучении помогают визуальные средства. В МБОУ «</w:t>
      </w:r>
      <w:r w:rsidR="00760E00">
        <w:rPr>
          <w:rFonts w:ascii="Times New Roman" w:eastAsia="Times New Roman" w:hAnsi="Times New Roman" w:cs="Times New Roman"/>
          <w:sz w:val="24"/>
          <w:szCs w:val="24"/>
          <w:lang w:eastAsia="ru-RU"/>
        </w:rPr>
        <w:t>ООШ с. Оси-Юрт</w:t>
      </w:r>
      <w:bookmarkStart w:id="0" w:name="_GoBack"/>
      <w:bookmarkEnd w:id="0"/>
      <w:r w:rsidRPr="00760E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широко используются предметы и объекты природной и искусственной среды: карты, схемы, диаграммы, модели, дорожные знаки, математические символы, наглядные пособия, кинофильмы, </w:t>
      </w:r>
      <w:proofErr w:type="spellStart"/>
      <w:r w:rsidRPr="00760E00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видеоуроки</w:t>
      </w:r>
      <w:proofErr w:type="spellEnd"/>
      <w:r w:rsidRPr="00760E00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При использовании наглядных средств соблюдается ряд условий: применяемая наглядность должна соответствовать возрасту учащихся; она должна использоваться в меру и показывать ее следует только в соответствующий момент занятия или урока; наглядность должна быть эстетически выполнена; также она должна быть хорошо видна с последней парты; привлекать самих учащихся к нахождению желаемой информации в наглядном пособии или демонстрационном устройстве. К проведению демонстраций предъявляют следующие требования: демонстрируемые на классной доске или учительском столе предметы должны иметь достаточные размеры для хорошей видимости даже с последней парты. Рационально сочетается компьютерная техника, ИКТ с другими средствами обучения, не преувеличивается значимость использования новых информационных технологий. Они, несмотря на высокую эффективность, не могут заменить живое слово учителя, общение, недооценка которых может привести к сдерживанию развития личности.</w:t>
      </w:r>
    </w:p>
    <w:p w:rsidR="00C077CF" w:rsidRPr="00760E00" w:rsidRDefault="00F449DA" w:rsidP="00F449D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0E00">
        <w:rPr>
          <w:rFonts w:ascii="Times New Roman" w:eastAsia="Times New Roman" w:hAnsi="Times New Roman" w:cs="Times New Roman"/>
          <w:sz w:val="24"/>
          <w:szCs w:val="24"/>
          <w:lang w:eastAsia="ru-RU"/>
        </w:rPr>
        <w:t>В МБОУ «</w:t>
      </w:r>
      <w:r w:rsidR="00760E00">
        <w:rPr>
          <w:rFonts w:ascii="Times New Roman" w:eastAsia="Times New Roman" w:hAnsi="Times New Roman" w:cs="Times New Roman"/>
          <w:sz w:val="24"/>
          <w:szCs w:val="24"/>
          <w:lang w:eastAsia="ru-RU"/>
        </w:rPr>
        <w:t>ООШ с. Оси-</w:t>
      </w:r>
      <w:proofErr w:type="gramStart"/>
      <w:r w:rsidR="00760E00">
        <w:rPr>
          <w:rFonts w:ascii="Times New Roman" w:eastAsia="Times New Roman" w:hAnsi="Times New Roman" w:cs="Times New Roman"/>
          <w:sz w:val="24"/>
          <w:szCs w:val="24"/>
          <w:lang w:eastAsia="ru-RU"/>
        </w:rPr>
        <w:t>Юрт</w:t>
      </w:r>
      <w:r w:rsidRPr="00760E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 </w:t>
      </w:r>
      <w:r w:rsidR="00C077CF" w:rsidRPr="00760E00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используются</w:t>
      </w:r>
      <w:proofErr w:type="gramEnd"/>
      <w:r w:rsidR="00C077CF" w:rsidRPr="00760E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следующие средства обучения и воспитания:</w:t>
      </w:r>
    </w:p>
    <w:p w:rsidR="00C077CF" w:rsidRPr="00760E00" w:rsidRDefault="00C077CF" w:rsidP="00FE1B6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0E00">
        <w:rPr>
          <w:rFonts w:ascii="Times New Roman" w:eastAsia="Times New Roman" w:hAnsi="Times New Roman" w:cs="Times New Roman"/>
          <w:sz w:val="24"/>
          <w:szCs w:val="24"/>
          <w:lang w:eastAsia="ru-RU"/>
        </w:rPr>
        <w:t>Печатные</w:t>
      </w:r>
    </w:p>
    <w:p w:rsidR="00C077CF" w:rsidRPr="00760E00" w:rsidRDefault="00C077CF" w:rsidP="00FE1B64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0E00">
        <w:rPr>
          <w:rFonts w:ascii="Times New Roman" w:eastAsia="Times New Roman" w:hAnsi="Times New Roman" w:cs="Times New Roman"/>
          <w:sz w:val="24"/>
          <w:szCs w:val="24"/>
          <w:lang w:eastAsia="ru-RU"/>
        </w:rPr>
        <w:t>(учебники и учебные пособия, книги для чтения, хрестоматии, атласы, рабочие тетради и т.д.);</w:t>
      </w:r>
    </w:p>
    <w:p w:rsidR="00C077CF" w:rsidRPr="00760E00" w:rsidRDefault="00C077CF" w:rsidP="00FE1B64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0E00">
        <w:rPr>
          <w:rFonts w:ascii="Times New Roman" w:eastAsia="Times New Roman" w:hAnsi="Times New Roman" w:cs="Times New Roman"/>
          <w:sz w:val="24"/>
          <w:szCs w:val="24"/>
          <w:lang w:eastAsia="ru-RU"/>
        </w:rPr>
        <w:t>Визуальные (зрительные):</w:t>
      </w:r>
    </w:p>
    <w:p w:rsidR="00C077CF" w:rsidRPr="00760E00" w:rsidRDefault="00C077CF" w:rsidP="00FE1B64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0E00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таблицы по истории, биологии, географии, физике, математике, русскому языку, английскому, немецкому, французскому языкам, литературе, родным языкам, технологии, химии, начальным классам;</w:t>
      </w:r>
    </w:p>
    <w:p w:rsidR="00C077CF" w:rsidRPr="00760E00" w:rsidRDefault="00C077CF" w:rsidP="00FE1B64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0E00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карты по истории и географии;</w:t>
      </w:r>
    </w:p>
    <w:p w:rsidR="00C077CF" w:rsidRPr="00760E00" w:rsidRDefault="00C077CF" w:rsidP="00FE1B64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0E00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картины на уроках русского языка, литературы, изобразительного искусства;</w:t>
      </w:r>
    </w:p>
    <w:p w:rsidR="00C077CF" w:rsidRPr="00760E00" w:rsidRDefault="00C077CF" w:rsidP="00FE1B64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0E0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портреты (по всем учебным предметам);</w:t>
      </w:r>
    </w:p>
    <w:p w:rsidR="00C077CF" w:rsidRPr="00760E00" w:rsidRDefault="00C077CF" w:rsidP="00FE1B64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0E0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натуральные объекты (на уроке биологии);</w:t>
      </w:r>
    </w:p>
    <w:p w:rsidR="00C077CF" w:rsidRPr="00760E00" w:rsidRDefault="00C077CF" w:rsidP="00FE1B64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0E00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модели, муляжи, макеты по биологии, географии, математике, физике, начальным классам;</w:t>
      </w:r>
    </w:p>
    <w:p w:rsidR="00C077CF" w:rsidRPr="00760E00" w:rsidRDefault="00C077CF" w:rsidP="00FE1B64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0E00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лабораторное оборудование – на уроках физики, химии, биологии.</w:t>
      </w:r>
    </w:p>
    <w:p w:rsidR="00C077CF" w:rsidRPr="00760E00" w:rsidRDefault="00C077CF" w:rsidP="00FE1B64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0E00">
        <w:rPr>
          <w:rFonts w:ascii="Times New Roman" w:eastAsia="Times New Roman" w:hAnsi="Times New Roman" w:cs="Times New Roman"/>
          <w:sz w:val="24"/>
          <w:szCs w:val="24"/>
          <w:lang w:eastAsia="ru-RU"/>
        </w:rPr>
        <w:t>магнитные доски</w:t>
      </w:r>
    </w:p>
    <w:p w:rsidR="00C077CF" w:rsidRPr="00760E00" w:rsidRDefault="00C077CF" w:rsidP="00FE1B6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77CF" w:rsidRPr="00760E00" w:rsidRDefault="00C077CF" w:rsidP="00FE1B6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0E00">
        <w:rPr>
          <w:rFonts w:ascii="Times New Roman" w:eastAsia="Times New Roman" w:hAnsi="Times New Roman" w:cs="Times New Roman"/>
          <w:sz w:val="24"/>
          <w:szCs w:val="24"/>
          <w:lang w:eastAsia="ru-RU"/>
        </w:rPr>
        <w:t>Механические визуальные приборы:</w:t>
      </w:r>
    </w:p>
    <w:p w:rsidR="00C077CF" w:rsidRPr="00760E00" w:rsidRDefault="00C077CF" w:rsidP="00FE1B64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0E00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микроскоп</w:t>
      </w:r>
    </w:p>
    <w:p w:rsidR="00C077CF" w:rsidRPr="00760E00" w:rsidRDefault="00C077CF" w:rsidP="00FE1B64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0E00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телескоп</w:t>
      </w:r>
    </w:p>
    <w:p w:rsidR="00C077CF" w:rsidRPr="00760E00" w:rsidRDefault="00C077CF" w:rsidP="00FE1B64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0E00">
        <w:rPr>
          <w:rFonts w:ascii="Times New Roman" w:eastAsia="Times New Roman" w:hAnsi="Times New Roman" w:cs="Times New Roman"/>
          <w:sz w:val="24"/>
          <w:szCs w:val="24"/>
          <w:lang w:eastAsia="ru-RU"/>
        </w:rPr>
        <w:t>фотоаппарат</w:t>
      </w:r>
    </w:p>
    <w:p w:rsidR="00C077CF" w:rsidRPr="00760E00" w:rsidRDefault="00C077CF" w:rsidP="00FE1B64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0E00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видеокамера</w:t>
      </w:r>
    </w:p>
    <w:p w:rsidR="00C077CF" w:rsidRPr="00760E00" w:rsidRDefault="00C077CF" w:rsidP="00FE1B6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77CF" w:rsidRPr="00760E00" w:rsidRDefault="00C077CF" w:rsidP="00FE1B6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0E00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Электронные образовательные ресурсы:</w:t>
      </w:r>
    </w:p>
    <w:p w:rsidR="00C077CF" w:rsidRPr="00760E00" w:rsidRDefault="00C077CF" w:rsidP="00FE1B64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0E00">
        <w:rPr>
          <w:rFonts w:ascii="Times New Roman" w:eastAsia="Times New Roman" w:hAnsi="Times New Roman" w:cs="Times New Roman"/>
          <w:sz w:val="24"/>
          <w:szCs w:val="24"/>
          <w:lang w:eastAsia="ru-RU"/>
        </w:rPr>
        <w:t>мультимедийные учебники и универсальные энциклопедии</w:t>
      </w:r>
    </w:p>
    <w:p w:rsidR="00C077CF" w:rsidRPr="00760E00" w:rsidRDefault="00C077CF" w:rsidP="00FE1B64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0E0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сетевые образовательные ресурсы</w:t>
      </w:r>
    </w:p>
    <w:p w:rsidR="00C077CF" w:rsidRPr="00760E00" w:rsidRDefault="00C077CF" w:rsidP="00FE1B64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0E00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электронные журналы и дневники</w:t>
      </w:r>
    </w:p>
    <w:p w:rsidR="00C077CF" w:rsidRPr="00760E00" w:rsidRDefault="00C077CF" w:rsidP="00FE1B64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77CF" w:rsidRPr="00760E00" w:rsidRDefault="00C077CF" w:rsidP="00FE1B6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0E00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Аудиальные (слуховые):</w:t>
      </w:r>
    </w:p>
    <w:p w:rsidR="00C077CF" w:rsidRPr="00760E00" w:rsidRDefault="00C077CF" w:rsidP="00FE1B64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0E00">
        <w:rPr>
          <w:rFonts w:ascii="Times New Roman" w:eastAsia="Times New Roman" w:hAnsi="Times New Roman" w:cs="Times New Roman"/>
          <w:sz w:val="24"/>
          <w:szCs w:val="24"/>
          <w:lang w:eastAsia="ru-RU"/>
        </w:rPr>
        <w:t>магнитофоны;</w:t>
      </w:r>
    </w:p>
    <w:p w:rsidR="00C077CF" w:rsidRPr="00760E00" w:rsidRDefault="00C077CF" w:rsidP="00FE1B64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0E00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музыкальный центр;</w:t>
      </w:r>
    </w:p>
    <w:p w:rsidR="00C077CF" w:rsidRPr="00760E00" w:rsidRDefault="00C077CF" w:rsidP="00FE1B64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0E0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наушники</w:t>
      </w:r>
    </w:p>
    <w:p w:rsidR="00C077CF" w:rsidRPr="00760E00" w:rsidRDefault="00C077CF" w:rsidP="00FE1B64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0E00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микрофон</w:t>
      </w:r>
    </w:p>
    <w:p w:rsidR="00C077CF" w:rsidRPr="00760E00" w:rsidRDefault="00C077CF" w:rsidP="00FE1B64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77CF" w:rsidRPr="00760E00" w:rsidRDefault="00C077CF" w:rsidP="00FE1B6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0E00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Аудиовизуальные (зрительно-слуховые):</w:t>
      </w:r>
    </w:p>
    <w:p w:rsidR="00C077CF" w:rsidRPr="00760E00" w:rsidRDefault="00C077CF" w:rsidP="00FE1B64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0E0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образовательные видеофильмы, учебные фильмы, в том числе на цифровых носителях и т.п.;</w:t>
      </w:r>
    </w:p>
    <w:p w:rsidR="00C077CF" w:rsidRPr="00760E00" w:rsidRDefault="00C077CF" w:rsidP="00FE1B64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0E0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презентации</w:t>
      </w:r>
    </w:p>
    <w:p w:rsidR="00C077CF" w:rsidRPr="00760E00" w:rsidRDefault="00C077CF" w:rsidP="00FE1B6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77CF" w:rsidRPr="00760E00" w:rsidRDefault="00C077CF" w:rsidP="00FE1B6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0E00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Средства, автоматизирующие процесс обучения:</w:t>
      </w:r>
    </w:p>
    <w:p w:rsidR="00C077CF" w:rsidRPr="00760E00" w:rsidRDefault="00C077CF" w:rsidP="00FE1B64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0E0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компьютеры;</w:t>
      </w:r>
    </w:p>
    <w:p w:rsidR="00C077CF" w:rsidRPr="00760E00" w:rsidRDefault="00C077CF" w:rsidP="00FE1B64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0E00">
        <w:rPr>
          <w:rFonts w:ascii="Times New Roman" w:eastAsia="Times New Roman" w:hAnsi="Times New Roman" w:cs="Times New Roman"/>
          <w:sz w:val="24"/>
          <w:szCs w:val="24"/>
          <w:lang w:eastAsia="ru-RU"/>
        </w:rPr>
        <w:t>мультимедийное оборудование;</w:t>
      </w:r>
    </w:p>
    <w:p w:rsidR="00C077CF" w:rsidRPr="00760E00" w:rsidRDefault="00C077CF" w:rsidP="00FE1B64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0E00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интерактивная доска</w:t>
      </w:r>
    </w:p>
    <w:p w:rsidR="00C077CF" w:rsidRPr="00760E00" w:rsidRDefault="00C077CF" w:rsidP="00FE1B64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0E0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проекторы</w:t>
      </w:r>
    </w:p>
    <w:p w:rsidR="00C077CF" w:rsidRPr="00760E00" w:rsidRDefault="00C077CF" w:rsidP="00FE1B64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0E00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телевизоры</w:t>
      </w:r>
    </w:p>
    <w:p w:rsidR="00C077CF" w:rsidRPr="00760E00" w:rsidRDefault="00C077CF" w:rsidP="00FE1B6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0E0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077CF" w:rsidRPr="00760E00" w:rsidRDefault="00C077CF" w:rsidP="00FE1B64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77CF" w:rsidRPr="00760E00" w:rsidRDefault="00C077CF" w:rsidP="00FE1B6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0E00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Словесные:</w:t>
      </w:r>
    </w:p>
    <w:p w:rsidR="00C077CF" w:rsidRPr="00760E00" w:rsidRDefault="00C077CF" w:rsidP="00FE1B64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0E00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учебники;</w:t>
      </w:r>
    </w:p>
    <w:p w:rsidR="00C077CF" w:rsidRPr="00760E00" w:rsidRDefault="00C077CF" w:rsidP="00FE1B64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0E00">
        <w:rPr>
          <w:rFonts w:ascii="Times New Roman" w:eastAsia="Times New Roman" w:hAnsi="Times New Roman" w:cs="Times New Roman"/>
          <w:sz w:val="24"/>
          <w:szCs w:val="24"/>
          <w:lang w:eastAsia="ru-RU"/>
        </w:rPr>
        <w:t>художественная литература;</w:t>
      </w:r>
    </w:p>
    <w:p w:rsidR="00C077CF" w:rsidRPr="00760E00" w:rsidRDefault="00C077CF" w:rsidP="00FE1B64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0E00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словари;</w:t>
      </w:r>
    </w:p>
    <w:p w:rsidR="00C077CF" w:rsidRPr="00760E00" w:rsidRDefault="00C077CF" w:rsidP="00FE1B64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0E00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учебные пособия</w:t>
      </w:r>
    </w:p>
    <w:p w:rsidR="00C077CF" w:rsidRPr="00760E00" w:rsidRDefault="00C077CF" w:rsidP="00FE1B64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0E00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другая необходимая литература</w:t>
      </w:r>
    </w:p>
    <w:p w:rsidR="00C077CF" w:rsidRPr="00760E00" w:rsidRDefault="00C077CF" w:rsidP="00FE1B6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77CF" w:rsidRPr="00760E00" w:rsidRDefault="00C077CF" w:rsidP="00FE1B6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0E00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Спортивное оборудование:</w:t>
      </w:r>
    </w:p>
    <w:p w:rsidR="00C077CF" w:rsidRPr="00760E00" w:rsidRDefault="00C077CF" w:rsidP="00FE1B64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0E00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тренажеры</w:t>
      </w:r>
    </w:p>
    <w:p w:rsidR="00C077CF" w:rsidRPr="00760E00" w:rsidRDefault="00C077CF" w:rsidP="00FE1B64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0E00">
        <w:rPr>
          <w:rFonts w:ascii="Times New Roman" w:eastAsia="Times New Roman" w:hAnsi="Times New Roman" w:cs="Times New Roman"/>
          <w:sz w:val="24"/>
          <w:szCs w:val="24"/>
          <w:lang w:eastAsia="ru-RU"/>
        </w:rPr>
        <w:t>гимнастическое оборудование</w:t>
      </w:r>
    </w:p>
    <w:p w:rsidR="00C077CF" w:rsidRPr="00760E00" w:rsidRDefault="00C077CF" w:rsidP="00FE1B64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0E00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спортивные снаряды</w:t>
      </w:r>
    </w:p>
    <w:p w:rsidR="00C077CF" w:rsidRPr="00760E00" w:rsidRDefault="00C077CF" w:rsidP="00FE1B64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0E00">
        <w:rPr>
          <w:rFonts w:ascii="Times New Roman" w:eastAsia="Times New Roman" w:hAnsi="Times New Roman" w:cs="Times New Roman"/>
          <w:sz w:val="24"/>
          <w:szCs w:val="24"/>
          <w:lang w:eastAsia="ru-RU"/>
        </w:rPr>
        <w:t>мячи, скакалки, обручи и т.п.</w:t>
      </w:r>
    </w:p>
    <w:p w:rsidR="00C077CF" w:rsidRPr="00760E00" w:rsidRDefault="00C077CF" w:rsidP="00FE1B6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77CF" w:rsidRPr="00760E00" w:rsidRDefault="00C077CF" w:rsidP="00FE1B64">
      <w:pPr>
        <w:shd w:val="clear" w:color="auto" w:fill="FFFFFF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0E00">
        <w:rPr>
          <w:rFonts w:ascii="Times New Roman" w:eastAsia="Times New Roman" w:hAnsi="Times New Roman" w:cs="Times New Roman"/>
          <w:sz w:val="24"/>
          <w:szCs w:val="24"/>
          <w:lang w:eastAsia="ru-RU"/>
        </w:rPr>
        <w:t>О средствах воспитания</w:t>
      </w:r>
    </w:p>
    <w:p w:rsidR="00C077CF" w:rsidRPr="00760E00" w:rsidRDefault="00C077CF" w:rsidP="00FE1B6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0E00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Традиционно в качестве средств воспитания рассматривают объекты материальной и духовной культуры, которые используют для решения воспитательных задач, соблюдая следующие условия: 1) с данным объектом связана информация, необходимая для развития внутреннего мира личности воспитанника; 2) информация об объекте выделена как предмет освоения в образной, наглядно-действенной или знаково-символьной (устной или письменной) форме; 3) объект вместе со своей информацией включен в общение и совместную деятельность воспитателя и воспитанников.</w:t>
      </w:r>
    </w:p>
    <w:p w:rsidR="00C077CF" w:rsidRPr="00760E00" w:rsidRDefault="00C077CF" w:rsidP="00FE1B6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77CF" w:rsidRPr="00760E00" w:rsidRDefault="00C077CF" w:rsidP="00FE1B64">
      <w:pPr>
        <w:shd w:val="clear" w:color="auto" w:fill="FFFFFF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0E00">
        <w:rPr>
          <w:rFonts w:ascii="Times New Roman" w:eastAsia="Times New Roman" w:hAnsi="Times New Roman" w:cs="Times New Roman"/>
          <w:sz w:val="24"/>
          <w:szCs w:val="24"/>
          <w:lang w:eastAsia="ru-RU"/>
        </w:rPr>
        <w:t>1. Общение как средство воспитания</w:t>
      </w:r>
    </w:p>
    <w:p w:rsidR="00C077CF" w:rsidRPr="00760E00" w:rsidRDefault="00C077CF" w:rsidP="00FE1B6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0E00">
        <w:rPr>
          <w:rFonts w:ascii="Times New Roman" w:eastAsia="Times New Roman" w:hAnsi="Times New Roman" w:cs="Times New Roman"/>
          <w:sz w:val="24"/>
          <w:szCs w:val="24"/>
          <w:lang w:eastAsia="ru-RU"/>
        </w:rPr>
        <w:t>а) непосредственное, в форме прямых контактов учителя и обучающегося, индивидуальные беседы;</w:t>
      </w:r>
    </w:p>
    <w:p w:rsidR="00C077CF" w:rsidRPr="00760E00" w:rsidRDefault="00C077CF" w:rsidP="00FE1B6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0E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опосредованное, проявляющееся в том, что учитель направляет свои воздействия не на воспитанника, а на знания, которые тот должен усвоить, на качества личности, которые он должен сформировать, на ценности, в которых он должен определенным </w:t>
      </w:r>
      <w:r w:rsidRPr="00760E0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образом сориентироваться. Реализуется через классные часы, школьные праздники и мероприятия.</w:t>
      </w:r>
    </w:p>
    <w:p w:rsidR="00C077CF" w:rsidRPr="00760E00" w:rsidRDefault="00C077CF" w:rsidP="00FE1B6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77CF" w:rsidRPr="00760E00" w:rsidRDefault="00C077CF" w:rsidP="00FE1B64">
      <w:pPr>
        <w:shd w:val="clear" w:color="auto" w:fill="FFFFFF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0E00">
        <w:rPr>
          <w:rFonts w:ascii="Times New Roman" w:eastAsia="Times New Roman" w:hAnsi="Times New Roman" w:cs="Times New Roman"/>
          <w:sz w:val="24"/>
          <w:szCs w:val="24"/>
          <w:lang w:eastAsia="ru-RU"/>
        </w:rPr>
        <w:t>2. Учение как средство воспитания</w:t>
      </w:r>
    </w:p>
    <w:p w:rsidR="00C077CF" w:rsidRPr="00760E00" w:rsidRDefault="00C077CF" w:rsidP="00FE1B6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0E00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Учение как деятельность ученика, в результате которой он усваивает знания, формирует умения и навыки, выступает одним из ведущих воспитательных средств, обеспечивая целенаправленное формирование отношения ученика к предметам и явлениям окружающего мира. В ходе обучения воспитывающее влияние на обучающихся оказывают содержание изучаемого материала, формы и методы учебной работы, личность учителя, его отношение к ученикам, учебному предмету и всему миру, а также обстановка в классе и школе.</w:t>
      </w:r>
    </w:p>
    <w:p w:rsidR="00C077CF" w:rsidRPr="00760E00" w:rsidRDefault="00C077CF" w:rsidP="00FE1B6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0E00">
        <w:rPr>
          <w:rFonts w:ascii="Times New Roman" w:eastAsia="Times New Roman" w:hAnsi="Times New Roman" w:cs="Times New Roman"/>
          <w:sz w:val="24"/>
          <w:szCs w:val="24"/>
          <w:lang w:eastAsia="ru-RU"/>
        </w:rPr>
        <w:t>С целью повышения эффективности воспитательного воздействия учения на уроках практикуется совместная продуктивная деятельность школьников. В основе такой деятельности лежит учебное взаимодействие, в ходе которого дети: а) выясняют условия совместного выполнения задания; б) организуют его взаимное обсуждение; в) фиксируют ход совместной работы; г) обсуждают полученные результаты; д) оценивают успехи каждого; е) утверждают самооценки членов группы; е) совместно решают, как будут отчитываться о выполнения задания; ж) проверяют и оценивают итоги совместно проделанной работы.</w:t>
      </w:r>
    </w:p>
    <w:p w:rsidR="00C077CF" w:rsidRPr="00760E00" w:rsidRDefault="00C077CF" w:rsidP="00FE1B6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0E0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Совместная деятельность школьников становится продуктивной, если она осуществляется при условии включения каждого ученика в решение задач в начале процесса усвоения нового предметного содержания, а также при активном его сотрудничестве с учителем и другими учениками.</w:t>
      </w:r>
    </w:p>
    <w:p w:rsidR="00C077CF" w:rsidRPr="00760E00" w:rsidRDefault="00C077CF" w:rsidP="00FE1B6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0E00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Личностно-развивающие возможности совместной учебной деятельности школьников повышаются при следующих условиях: 1) в ней должны быть воплощены отношения ответственной зависимости; 2) она должна быть социально ценной, значимой и интересной для детей; 3) социальная роль ребенка в процессе совместной деятельности и функционирования должна меняться (например, роль старшего – на роль подчиненного и наоборот); 4) совместная деятельность должна быть эмоционально насыщена коллективными переживаниями, состраданием к неудачам других детей и «</w:t>
      </w:r>
      <w:proofErr w:type="spellStart"/>
      <w:r w:rsidRPr="00760E00">
        <w:rPr>
          <w:rFonts w:ascii="Times New Roman" w:eastAsia="Times New Roman" w:hAnsi="Times New Roman" w:cs="Times New Roman"/>
          <w:sz w:val="24"/>
          <w:szCs w:val="24"/>
          <w:lang w:eastAsia="ru-RU"/>
        </w:rPr>
        <w:t>сорадованием</w:t>
      </w:r>
      <w:proofErr w:type="spellEnd"/>
      <w:r w:rsidRPr="00760E00">
        <w:rPr>
          <w:rFonts w:ascii="Times New Roman" w:eastAsia="Times New Roman" w:hAnsi="Times New Roman" w:cs="Times New Roman"/>
          <w:sz w:val="24"/>
          <w:szCs w:val="24"/>
          <w:lang w:eastAsia="ru-RU"/>
        </w:rPr>
        <w:t>» их успехам.</w:t>
      </w:r>
    </w:p>
    <w:p w:rsidR="00C077CF" w:rsidRPr="00760E00" w:rsidRDefault="00C077CF" w:rsidP="00FE1B6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77CF" w:rsidRPr="00760E00" w:rsidRDefault="00C077CF" w:rsidP="00FE1B64">
      <w:pPr>
        <w:shd w:val="clear" w:color="auto" w:fill="FFFFFF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0E00">
        <w:rPr>
          <w:rFonts w:ascii="Times New Roman" w:eastAsia="Times New Roman" w:hAnsi="Times New Roman" w:cs="Times New Roman"/>
          <w:sz w:val="24"/>
          <w:szCs w:val="24"/>
          <w:lang w:eastAsia="ru-RU"/>
        </w:rPr>
        <w:t>3. Труд как средство воспитания</w:t>
      </w:r>
    </w:p>
    <w:p w:rsidR="00C077CF" w:rsidRPr="00760E00" w:rsidRDefault="00C077CF" w:rsidP="00FE1B6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0E00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Воспитательная сила труда заключается преимущественно в том, что достижение его цели и удовлетворение вследствие этого какой-то потребности влечет за собой появление новых потребностей. Осуществляется через</w:t>
      </w:r>
    </w:p>
    <w:p w:rsidR="00C077CF" w:rsidRPr="00760E00" w:rsidRDefault="00C077CF" w:rsidP="00FE1B64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0E00">
        <w:rPr>
          <w:rFonts w:ascii="Times New Roman" w:eastAsia="Times New Roman" w:hAnsi="Times New Roman" w:cs="Times New Roman"/>
          <w:sz w:val="24"/>
          <w:szCs w:val="24"/>
          <w:lang w:eastAsia="ru-RU"/>
        </w:rPr>
        <w:t>дежурство по классу, школе;</w:t>
      </w:r>
    </w:p>
    <w:p w:rsidR="00C077CF" w:rsidRPr="00760E00" w:rsidRDefault="00C077CF" w:rsidP="00FE1B64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0E00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трудовых поручений</w:t>
      </w:r>
    </w:p>
    <w:p w:rsidR="00C077CF" w:rsidRPr="00760E00" w:rsidRDefault="00C077CF" w:rsidP="00FE1B64">
      <w:pPr>
        <w:shd w:val="clear" w:color="auto" w:fill="FFFFFF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0E00">
        <w:rPr>
          <w:rFonts w:ascii="Times New Roman" w:eastAsia="Times New Roman" w:hAnsi="Times New Roman" w:cs="Times New Roman"/>
          <w:sz w:val="24"/>
          <w:szCs w:val="24"/>
          <w:lang w:eastAsia="ru-RU"/>
        </w:rPr>
        <w:t>4. Игра как средство воспитания</w:t>
      </w:r>
    </w:p>
    <w:p w:rsidR="00C077CF" w:rsidRPr="00760E00" w:rsidRDefault="00C077CF" w:rsidP="00FE1B6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0E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Используется как в </w:t>
      </w:r>
      <w:proofErr w:type="gramStart"/>
      <w:r w:rsidRPr="00760E00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урочной</w:t>
      </w:r>
      <w:proofErr w:type="gramEnd"/>
      <w:r w:rsidRPr="00760E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 и во внеурочной деятельности, организуется в форме проведения разного рода игр:</w:t>
      </w:r>
    </w:p>
    <w:p w:rsidR="00C077CF" w:rsidRPr="00760E00" w:rsidRDefault="00C077CF" w:rsidP="00FE1B64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0E00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организационно-</w:t>
      </w:r>
      <w:proofErr w:type="spellStart"/>
      <w:r w:rsidRPr="00760E00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деятельностные</w:t>
      </w:r>
      <w:proofErr w:type="spellEnd"/>
      <w:r w:rsidRPr="00760E0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077CF" w:rsidRPr="00760E00" w:rsidRDefault="00C077CF" w:rsidP="00FE1B64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0E00">
        <w:rPr>
          <w:rFonts w:ascii="Times New Roman" w:eastAsia="Times New Roman" w:hAnsi="Times New Roman" w:cs="Times New Roman"/>
          <w:sz w:val="24"/>
          <w:szCs w:val="24"/>
          <w:lang w:eastAsia="ru-RU"/>
        </w:rPr>
        <w:t>соревновательные;</w:t>
      </w:r>
    </w:p>
    <w:p w:rsidR="00C077CF" w:rsidRPr="00760E00" w:rsidRDefault="00C077CF" w:rsidP="00FE1B64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0E00">
        <w:rPr>
          <w:rFonts w:ascii="Times New Roman" w:eastAsia="Times New Roman" w:hAnsi="Times New Roman" w:cs="Times New Roman"/>
          <w:sz w:val="24"/>
          <w:szCs w:val="24"/>
          <w:lang w:eastAsia="ru-RU"/>
        </w:rPr>
        <w:t>сюжетно-ролевые;</w:t>
      </w:r>
    </w:p>
    <w:p w:rsidR="00C077CF" w:rsidRPr="00760E00" w:rsidRDefault="00C077CF" w:rsidP="00FE1B64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0E00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спортивные;</w:t>
      </w:r>
    </w:p>
    <w:p w:rsidR="00C077CF" w:rsidRPr="00760E00" w:rsidRDefault="00FE1B64" w:rsidP="00FE1B64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0E00">
        <w:rPr>
          <w:rFonts w:ascii="Times New Roman" w:eastAsia="Times New Roman" w:hAnsi="Times New Roman" w:cs="Times New Roman"/>
          <w:sz w:val="24"/>
          <w:szCs w:val="24"/>
          <w:lang w:eastAsia="ru-RU"/>
        </w:rPr>
        <w:t>дидактические</w:t>
      </w:r>
    </w:p>
    <w:sectPr w:rsidR="00C077CF" w:rsidRPr="00760E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283D87"/>
    <w:multiLevelType w:val="multilevel"/>
    <w:tmpl w:val="43429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F02DB7"/>
    <w:multiLevelType w:val="multilevel"/>
    <w:tmpl w:val="FB70A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A53DCC"/>
    <w:multiLevelType w:val="multilevel"/>
    <w:tmpl w:val="02408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77F1DFD"/>
    <w:multiLevelType w:val="multilevel"/>
    <w:tmpl w:val="77C43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A4D1254"/>
    <w:multiLevelType w:val="multilevel"/>
    <w:tmpl w:val="881C07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0D72119"/>
    <w:multiLevelType w:val="multilevel"/>
    <w:tmpl w:val="C420B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23C10AC"/>
    <w:multiLevelType w:val="multilevel"/>
    <w:tmpl w:val="B49A0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D6E6069"/>
    <w:multiLevelType w:val="multilevel"/>
    <w:tmpl w:val="E2568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E980018"/>
    <w:multiLevelType w:val="multilevel"/>
    <w:tmpl w:val="7B18C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B941FA4"/>
    <w:multiLevelType w:val="multilevel"/>
    <w:tmpl w:val="F7C03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8"/>
  </w:num>
  <w:num w:numId="4">
    <w:abstractNumId w:val="7"/>
  </w:num>
  <w:num w:numId="5">
    <w:abstractNumId w:val="9"/>
  </w:num>
  <w:num w:numId="6">
    <w:abstractNumId w:val="6"/>
  </w:num>
  <w:num w:numId="7">
    <w:abstractNumId w:val="0"/>
  </w:num>
  <w:num w:numId="8">
    <w:abstractNumId w:val="1"/>
  </w:num>
  <w:num w:numId="9">
    <w:abstractNumId w:val="5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07CF"/>
    <w:rsid w:val="00760E00"/>
    <w:rsid w:val="009D07CF"/>
    <w:rsid w:val="00B81047"/>
    <w:rsid w:val="00C077CF"/>
    <w:rsid w:val="00F449DA"/>
    <w:rsid w:val="00FE1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CD5275"/>
  <w15:chartTrackingRefBased/>
  <w15:docId w15:val="{B1F3A6A9-83C8-40D7-A580-04B9AFB0E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077C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C077C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C077C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077C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077C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077C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C077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269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8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8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77472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919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2539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1032</Words>
  <Characters>5883</Characters>
  <Application>Microsoft Office Word</Application>
  <DocSecurity>0</DocSecurity>
  <Lines>49</Lines>
  <Paragraphs>13</Paragraphs>
  <ScaleCrop>false</ScaleCrop>
  <Company>SPecialiST RePack</Company>
  <LinksUpToDate>false</LinksUpToDate>
  <CharactersWithSpaces>6902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Алия</cp:lastModifiedBy>
  <cp:revision>7</cp:revision>
  <dcterms:created xsi:type="dcterms:W3CDTF">2022-07-23T19:54:00Z</dcterms:created>
  <dcterms:modified xsi:type="dcterms:W3CDTF">2023-10-13T18:47:00Z</dcterms:modified>
</cp:coreProperties>
</file>